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674E4" w14:textId="77777777"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14:paraId="4C8F4032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2E9E9130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Azienda ULSS 8 Berica</w:t>
      </w:r>
    </w:p>
    <w:p w14:paraId="14349BCF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Viale Rodolfi, 37</w:t>
      </w:r>
    </w:p>
    <w:p w14:paraId="4149FE9C" w14:textId="77777777"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4EB9792B" w14:textId="77777777" w:rsidR="00196844" w:rsidRPr="00244574" w:rsidRDefault="00196844">
      <w:pPr>
        <w:jc w:val="both"/>
        <w:rPr>
          <w:rFonts w:ascii="Arial" w:hAnsi="Arial" w:cs="Arial"/>
          <w:bCs/>
        </w:rPr>
      </w:pPr>
    </w:p>
    <w:p w14:paraId="3C6A3FF0" w14:textId="77777777"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14:paraId="5323A172" w14:textId="77777777" w:rsidR="009640F4" w:rsidRDefault="009640F4" w:rsidP="009640F4">
      <w:pPr>
        <w:jc w:val="center"/>
        <w:rPr>
          <w:b/>
          <w:smallCaps/>
        </w:rPr>
      </w:pPr>
    </w:p>
    <w:p w14:paraId="4B71EA01" w14:textId="68B15BE2" w:rsidR="005A77A7" w:rsidRPr="005A77A7" w:rsidRDefault="00B95654" w:rsidP="005A77A7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  <w:r w:rsidRPr="00B95654">
        <w:rPr>
          <w:rFonts w:ascii="Times New Roman" w:hAnsi="Times New Roman"/>
          <w:b/>
          <w:bCs/>
          <w:sz w:val="22"/>
          <w:szCs w:val="22"/>
        </w:rPr>
        <w:t>LOTTO 2 – CUP I36G21002290006 - CIG N. B48B0307F1</w:t>
      </w:r>
    </w:p>
    <w:p w14:paraId="1BBC960E" w14:textId="77777777" w:rsidR="00B7117D" w:rsidRPr="009361AC" w:rsidRDefault="00B7117D" w:rsidP="009361AC">
      <w:pPr>
        <w:spacing w:before="1"/>
        <w:ind w:left="5" w:right="52"/>
        <w:jc w:val="center"/>
        <w:rPr>
          <w:b/>
        </w:rPr>
      </w:pPr>
    </w:p>
    <w:p w14:paraId="2CD546F7" w14:textId="77777777" w:rsidR="009361AC" w:rsidRDefault="009361AC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14:paraId="6EF926AD" w14:textId="77777777"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674DBC8C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C4730E2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22B28C4" w14:textId="77777777"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0CC7B8CE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650962E4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423BD8A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5A2B2282" w14:textId="77777777"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43D7CB17" w14:textId="77777777"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4897007B" w14:textId="77777777"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14:paraId="63FA4154" w14:textId="77777777"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14:paraId="12A91AC5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7C74B694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248D42C1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5A46AAAC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640E6A0A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1806EE82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5CF8A1C7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4963441B" w14:textId="77777777"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4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7"/>
        <w:gridCol w:w="5388"/>
      </w:tblGrid>
      <w:tr w:rsidR="005A77A7" w14:paraId="0D046CAD" w14:textId="77777777" w:rsidTr="005A77A7">
        <w:trPr>
          <w:trHeight w:val="272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A078" w14:textId="77777777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4706" w14:textId="76DC5F43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</w:tr>
      <w:tr w:rsidR="005A77A7" w14:paraId="0C675F0C" w14:textId="77777777" w:rsidTr="005A77A7">
        <w:trPr>
          <w:trHeight w:val="1605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E4DD" w14:textId="57D9FD0F" w:rsidR="005A77A7" w:rsidRPr="008B3483" w:rsidRDefault="005A77A7" w:rsidP="005B327C">
            <w:pPr>
              <w:widowControl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Fornitura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2EDA" w14:textId="77777777" w:rsidR="005A77A7" w:rsidRPr="008B3483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>Quotazione</w:t>
            </w:r>
          </w:p>
          <w:p w14:paraId="6D185D93" w14:textId="77777777" w:rsidR="005A77A7" w:rsidRPr="008B3483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 xml:space="preserve">complessiva offerta </w:t>
            </w:r>
          </w:p>
          <w:p w14:paraId="5ACABE52" w14:textId="77777777" w:rsidR="005A77A7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>IVA esclusa</w:t>
            </w:r>
          </w:p>
          <w:p w14:paraId="2EF43B9D" w14:textId="77777777" w:rsidR="005A77A7" w:rsidRDefault="005A77A7" w:rsidP="005B327C">
            <w:pPr>
              <w:widowControl w:val="0"/>
              <w:jc w:val="both"/>
              <w:rPr>
                <w:b/>
              </w:rPr>
            </w:pPr>
          </w:p>
          <w:p w14:paraId="6A9FB81F" w14:textId="7F3F8B11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</w:tr>
      <w:tr w:rsidR="005A77A7" w14:paraId="61C8C110" w14:textId="77777777" w:rsidTr="00B95654">
        <w:trPr>
          <w:trHeight w:val="2003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A9B5" w14:textId="71304969" w:rsidR="005A77A7" w:rsidRDefault="00B95654" w:rsidP="005A77A7">
            <w:pPr>
              <w:widowControl w:val="0"/>
              <w:jc w:val="both"/>
            </w:pPr>
            <w:r w:rsidRPr="00B95654">
              <w:t xml:space="preserve">Fornitura ed installazione switch Alcatel serie 6900 con 48 porte SFP28 a 25G e 8 porte 100G QSFP28, doppio alimentatore e cavi </w:t>
            </w:r>
            <w:proofErr w:type="spellStart"/>
            <w:r w:rsidRPr="00B95654">
              <w:t>stack</w:t>
            </w:r>
            <w:proofErr w:type="spellEnd"/>
            <w:r w:rsidRPr="00B95654">
              <w:t xml:space="preserve"> da 100 Gb con cavi DAC e moduli SFP Fibra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E91F" w14:textId="77777777" w:rsidR="005A77A7" w:rsidRDefault="005A77A7" w:rsidP="005A77A7">
            <w:pPr>
              <w:widowControl w:val="0"/>
              <w:jc w:val="both"/>
            </w:pPr>
            <w:r>
              <w:t>€ __________________</w:t>
            </w:r>
          </w:p>
          <w:p w14:paraId="7200FB1D" w14:textId="77777777" w:rsidR="005A77A7" w:rsidRDefault="005A77A7" w:rsidP="005A77A7">
            <w:pPr>
              <w:widowControl w:val="0"/>
              <w:jc w:val="both"/>
            </w:pPr>
          </w:p>
          <w:p w14:paraId="2AAE71DC" w14:textId="77777777" w:rsidR="005A77A7" w:rsidRDefault="005A77A7" w:rsidP="005A77A7">
            <w:pPr>
              <w:widowControl w:val="0"/>
              <w:jc w:val="both"/>
            </w:pPr>
          </w:p>
          <w:p w14:paraId="0152D52D" w14:textId="77777777" w:rsidR="005A77A7" w:rsidRDefault="005A77A7" w:rsidP="005A77A7">
            <w:pPr>
              <w:widowControl w:val="0"/>
              <w:jc w:val="both"/>
            </w:pPr>
            <w:r>
              <w:t>Euro___________________</w:t>
            </w:r>
          </w:p>
        </w:tc>
      </w:tr>
    </w:tbl>
    <w:p w14:paraId="6DA378F9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3364DEEB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3FC8BDF4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132C18A7" w14:textId="77777777"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14:paraId="1DBA7E6F" w14:textId="77777777"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14:paraId="169131E8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14:paraId="5B3452FE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160BF95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14:paraId="77A25A6B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2A73A9EB" w14:textId="77777777"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 personale che i propri costi della manodopera, </w:t>
      </w:r>
      <w:r w:rsidR="00B72CEC">
        <w:rPr>
          <w:rFonts w:ascii="Arial" w:hAnsi="Arial" w:cs="Arial"/>
          <w:sz w:val="18"/>
          <w:szCs w:val="18"/>
        </w:rPr>
        <w:t xml:space="preserve">di cui all’art. 108 comma 9 del d.lgs. 36/2023, </w:t>
      </w:r>
      <w:r>
        <w:rPr>
          <w:rFonts w:ascii="Arial" w:hAnsi="Arial" w:cs="Arial"/>
          <w:sz w:val="18"/>
          <w:szCs w:val="18"/>
        </w:rPr>
        <w:t>sono i seguenti:</w:t>
      </w:r>
    </w:p>
    <w:p w14:paraId="324A62BB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6ABA68E9" w14:textId="77777777" w:rsidR="00F23087" w:rsidRDefault="00F23087" w:rsidP="00F2308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14:paraId="0C57AFB4" w14:textId="77777777"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14:paraId="1AFC45F0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B13CED8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14:paraId="21F3195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061F4B5D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14:paraId="799AE9D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70948F3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14:paraId="4A40718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254F8343" w14:textId="77777777"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14:paraId="766B5E8E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101756CA" w14:textId="77777777"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14:paraId="6A6937C1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delle clausole tutte e di tutti gli specifici oneri, tempi e modalità di esecuzione contenuti nella documentazione di gara e manifesta la sua piena ed incondizionata accettazione delle suddette clausole, senza riserva alcuna;</w:t>
      </w:r>
    </w:p>
    <w:p w14:paraId="618CE60A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7562024B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BFEF054" w14:textId="77777777"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FFB51" w14:textId="77777777" w:rsidR="00122375" w:rsidRDefault="00122375">
      <w:r>
        <w:separator/>
      </w:r>
    </w:p>
  </w:endnote>
  <w:endnote w:type="continuationSeparator" w:id="0">
    <w:p w14:paraId="63241F7B" w14:textId="77777777" w:rsidR="00122375" w:rsidRDefault="0012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412FF" w14:textId="77777777"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7B74F078" wp14:editId="503A240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F14B64" w14:textId="77777777"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59FE3" w14:textId="77777777" w:rsidR="00122375" w:rsidRDefault="00122375">
      <w:bookmarkStart w:id="0" w:name="_Hlk184391672"/>
      <w:bookmarkEnd w:id="0"/>
      <w:r>
        <w:separator/>
      </w:r>
    </w:p>
  </w:footnote>
  <w:footnote w:type="continuationSeparator" w:id="0">
    <w:p w14:paraId="0B27024E" w14:textId="77777777" w:rsidR="00122375" w:rsidRDefault="0012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759F" w14:textId="77777777" w:rsidR="005A77A7" w:rsidRDefault="005A77A7" w:rsidP="005A77A7">
    <w:pPr>
      <w:pStyle w:val="Corpotesto"/>
    </w:pPr>
    <w:r>
      <w:rPr>
        <w:b/>
        <w:bCs/>
        <w:i/>
        <w:iCs/>
        <w:noProof/>
        <w:sz w:val="26"/>
        <w:szCs w:val="32"/>
      </w:rPr>
      <w:drawing>
        <wp:inline distT="0" distB="0" distL="0" distR="0" wp14:anchorId="01E14768" wp14:editId="3A7D10F6">
          <wp:extent cx="1962280" cy="492981"/>
          <wp:effectExtent l="0" t="0" r="0" b="2540"/>
          <wp:docPr id="1258486150" name="Immagine 1258486150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486150" name="Immagine 1258486150" descr="Immagine che contiene testo, Carattere, schermat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9752" cy="519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i/>
        <w:iCs/>
        <w:noProof/>
        <w:sz w:val="26"/>
        <w:szCs w:val="32"/>
      </w:rPr>
      <w:drawing>
        <wp:inline distT="0" distB="0" distL="0" distR="0" wp14:anchorId="6B007F57" wp14:editId="0D221283">
          <wp:extent cx="1264003" cy="540688"/>
          <wp:effectExtent l="0" t="0" r="0" b="0"/>
          <wp:docPr id="5" name="Immagine 5" descr="Immagine che contiene testo, letter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lettera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9172" cy="547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i/>
        <w:iCs/>
        <w:noProof/>
        <w:sz w:val="26"/>
        <w:szCs w:val="32"/>
      </w:rPr>
      <w:drawing>
        <wp:inline distT="0" distB="0" distL="0" distR="0" wp14:anchorId="6F2CE043" wp14:editId="27A45EC8">
          <wp:extent cx="1288111" cy="670505"/>
          <wp:effectExtent l="0" t="0" r="7620" b="0"/>
          <wp:docPr id="6" name="Immagine 6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logo, Carattere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6318" cy="711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7F2D">
      <w:rPr>
        <w:noProof/>
      </w:rPr>
      <w:drawing>
        <wp:inline distT="0" distB="0" distL="0" distR="0" wp14:anchorId="67D4DC9F" wp14:editId="6C20A1EA">
          <wp:extent cx="1111250" cy="587992"/>
          <wp:effectExtent l="0" t="0" r="0" b="3175"/>
          <wp:docPr id="558531540" name="Immagine 558531540" descr="ULSS_8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LSS_8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769" cy="589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C733A" w14:textId="77777777" w:rsidR="005A77A7" w:rsidRDefault="005A77A7" w:rsidP="005A77A7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17D74648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0245540">
    <w:abstractNumId w:val="0"/>
  </w:num>
  <w:num w:numId="2" w16cid:durableId="1220627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522FC"/>
    <w:rsid w:val="0007263E"/>
    <w:rsid w:val="000938CB"/>
    <w:rsid w:val="000A05EE"/>
    <w:rsid w:val="000A4EA4"/>
    <w:rsid w:val="00122375"/>
    <w:rsid w:val="00161410"/>
    <w:rsid w:val="00196844"/>
    <w:rsid w:val="001B08D1"/>
    <w:rsid w:val="00206AAB"/>
    <w:rsid w:val="00244574"/>
    <w:rsid w:val="002646C0"/>
    <w:rsid w:val="00287EE4"/>
    <w:rsid w:val="002B0604"/>
    <w:rsid w:val="002E4952"/>
    <w:rsid w:val="00387F5D"/>
    <w:rsid w:val="003928D8"/>
    <w:rsid w:val="003A585C"/>
    <w:rsid w:val="003B6407"/>
    <w:rsid w:val="003F5516"/>
    <w:rsid w:val="004705AF"/>
    <w:rsid w:val="0048312F"/>
    <w:rsid w:val="004917AE"/>
    <w:rsid w:val="004C500E"/>
    <w:rsid w:val="004D5A67"/>
    <w:rsid w:val="00537C8A"/>
    <w:rsid w:val="005532B4"/>
    <w:rsid w:val="005A77A7"/>
    <w:rsid w:val="005A7DD2"/>
    <w:rsid w:val="005B327C"/>
    <w:rsid w:val="005D6985"/>
    <w:rsid w:val="006F2BCF"/>
    <w:rsid w:val="007255DD"/>
    <w:rsid w:val="00794B58"/>
    <w:rsid w:val="007B3AA0"/>
    <w:rsid w:val="007B6FEE"/>
    <w:rsid w:val="008B3483"/>
    <w:rsid w:val="008E66FF"/>
    <w:rsid w:val="009065FA"/>
    <w:rsid w:val="009361AC"/>
    <w:rsid w:val="00962FD0"/>
    <w:rsid w:val="009640F4"/>
    <w:rsid w:val="009D75E4"/>
    <w:rsid w:val="00A558B3"/>
    <w:rsid w:val="00B10D9F"/>
    <w:rsid w:val="00B11D72"/>
    <w:rsid w:val="00B7117D"/>
    <w:rsid w:val="00B72949"/>
    <w:rsid w:val="00B72CEC"/>
    <w:rsid w:val="00B908B8"/>
    <w:rsid w:val="00B9154A"/>
    <w:rsid w:val="00B95654"/>
    <w:rsid w:val="00BC1DE6"/>
    <w:rsid w:val="00BF3042"/>
    <w:rsid w:val="00C3154D"/>
    <w:rsid w:val="00C632EF"/>
    <w:rsid w:val="00DF75BB"/>
    <w:rsid w:val="00E2322E"/>
    <w:rsid w:val="00E2427B"/>
    <w:rsid w:val="00E307AA"/>
    <w:rsid w:val="00E32D51"/>
    <w:rsid w:val="00E946B9"/>
    <w:rsid w:val="00ED4BF8"/>
    <w:rsid w:val="00EE6E3E"/>
    <w:rsid w:val="00F011A9"/>
    <w:rsid w:val="00F04BD5"/>
    <w:rsid w:val="00F23087"/>
    <w:rsid w:val="00F232C1"/>
    <w:rsid w:val="00F73367"/>
    <w:rsid w:val="00FE770A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0394A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4D5A67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3CC65-E4EB-451B-8B04-0E9DF649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Luison</dc:creator>
  <cp:lastModifiedBy>Valentina Del Grosso</cp:lastModifiedBy>
  <cp:revision>2</cp:revision>
  <cp:lastPrinted>2024-12-06T14:38:00Z</cp:lastPrinted>
  <dcterms:created xsi:type="dcterms:W3CDTF">2024-12-06T14:39:00Z</dcterms:created>
  <dcterms:modified xsi:type="dcterms:W3CDTF">2024-12-06T14:39:00Z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